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Ochrana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V zmysle ustanovenia § 60 ods. 1 zákona č. 18/2018 Z. z. o ochrane osobných údajov a o zmene a doplnení niektorých zákonov (ďalej len ,,zákon o ochrane osobných údajov“) prevádzkovateľ sprístupňuje dotknutej osobe (fyzickej osobe, ktorej osobné údaje sa spracúvajú) na svojom webovom sídle nasledovné informácie.</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Prevádzkovateľ</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xml:space="preserve">Názov: Obec </w:t>
      </w:r>
      <w:r>
        <w:rPr>
          <w:rFonts w:ascii="Verdana" w:hAnsi="Verdana"/>
          <w:color w:val="5B5B5B"/>
          <w:sz w:val="18"/>
          <w:szCs w:val="18"/>
        </w:rPr>
        <w:t xml:space="preserve">Víťaz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Sídlo prevádzkovateľa: 082 3</w:t>
      </w:r>
      <w:r>
        <w:rPr>
          <w:rFonts w:ascii="Verdana" w:hAnsi="Verdana"/>
          <w:color w:val="5B5B5B"/>
          <w:sz w:val="18"/>
          <w:szCs w:val="18"/>
        </w:rPr>
        <w:t>8</w:t>
      </w:r>
      <w:r>
        <w:rPr>
          <w:rFonts w:ascii="Verdana" w:hAnsi="Verdana"/>
          <w:color w:val="5B5B5B"/>
          <w:sz w:val="18"/>
          <w:szCs w:val="18"/>
        </w:rPr>
        <w:t xml:space="preserve"> </w:t>
      </w:r>
      <w:r>
        <w:rPr>
          <w:rFonts w:ascii="Verdana" w:hAnsi="Verdana"/>
          <w:color w:val="5B5B5B"/>
          <w:sz w:val="18"/>
          <w:szCs w:val="18"/>
        </w:rPr>
        <w:t xml:space="preserve">Víťaz </w:t>
      </w:r>
      <w:r>
        <w:rPr>
          <w:rFonts w:ascii="Verdana" w:hAnsi="Verdana"/>
          <w:color w:val="5B5B5B"/>
          <w:sz w:val="18"/>
          <w:szCs w:val="18"/>
        </w:rPr>
        <w:t>11</w:t>
      </w:r>
      <w:r>
        <w:rPr>
          <w:rFonts w:ascii="Verdana" w:hAnsi="Verdana"/>
          <w:color w:val="5B5B5B"/>
          <w:sz w:val="18"/>
          <w:szCs w:val="18"/>
        </w:rPr>
        <w:t>1</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Email: </w:t>
      </w:r>
      <w:hyperlink r:id="rId4" w:history="1">
        <w:r w:rsidRPr="00657000">
          <w:rPr>
            <w:rStyle w:val="Hypertextovprepojenie"/>
            <w:rFonts w:ascii="Verdana" w:hAnsi="Verdana"/>
            <w:sz w:val="18"/>
            <w:szCs w:val="18"/>
          </w:rPr>
          <w:t>obecvitaz@obecvitaz.sk</w:t>
        </w:r>
      </w:hyperlink>
      <w:r>
        <w:rPr>
          <w:rFonts w:ascii="Verdana" w:hAnsi="Verdana"/>
          <w:color w:val="5B5B5B"/>
          <w:sz w:val="18"/>
          <w:szCs w:val="18"/>
        </w:rPr>
        <w:t>, </w:t>
      </w:r>
      <w:hyperlink r:id="rId5" w:history="1">
        <w:r w:rsidRPr="00657000">
          <w:rPr>
            <w:rStyle w:val="Hypertextovprepojenie"/>
            <w:rFonts w:ascii="Verdana" w:hAnsi="Verdana"/>
            <w:sz w:val="18"/>
            <w:szCs w:val="18"/>
          </w:rPr>
          <w:t>riaditelms@obecvitaz.sk</w:t>
        </w:r>
      </w:hyperlink>
      <w:r>
        <w:rPr>
          <w:rFonts w:ascii="Verdana" w:hAnsi="Verdana"/>
          <w:color w:val="5B5B5B"/>
          <w:sz w:val="18"/>
          <w:szCs w:val="18"/>
        </w:rPr>
        <w:t>, zsvitaz@zsvitaz.edu.sk</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Telefón: 051</w:t>
      </w:r>
      <w:r>
        <w:rPr>
          <w:rFonts w:ascii="Verdana" w:hAnsi="Verdana"/>
          <w:color w:val="5B5B5B"/>
          <w:sz w:val="18"/>
          <w:szCs w:val="18"/>
        </w:rPr>
        <w:t>7911306</w:t>
      </w:r>
      <w:r>
        <w:rPr>
          <w:rFonts w:ascii="Verdana" w:hAnsi="Verdana"/>
          <w:color w:val="5B5B5B"/>
          <w:sz w:val="18"/>
          <w:szCs w:val="18"/>
        </w:rPr>
        <w:t>,</w:t>
      </w:r>
      <w:r>
        <w:rPr>
          <w:rFonts w:ascii="Verdana" w:hAnsi="Verdana"/>
          <w:color w:val="5B5B5B"/>
          <w:sz w:val="18"/>
          <w:szCs w:val="18"/>
        </w:rPr>
        <w:t xml:space="preserve"> </w:t>
      </w:r>
      <w:r w:rsidR="006D04AF">
        <w:rPr>
          <w:rFonts w:ascii="Verdana" w:hAnsi="Verdana"/>
          <w:color w:val="5B5B5B"/>
          <w:sz w:val="18"/>
          <w:szCs w:val="18"/>
        </w:rPr>
        <w:t>0517916208, 0517916161</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Zodpovedná osoba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Mária Harničárová</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xml:space="preserve">Email: </w:t>
      </w:r>
      <w:r>
        <w:rPr>
          <w:rFonts w:ascii="Verdana" w:hAnsi="Verdana"/>
          <w:color w:val="5B5B5B"/>
          <w:sz w:val="18"/>
          <w:szCs w:val="18"/>
        </w:rPr>
        <w:t>dane@obecvitaz.sk</w:t>
      </w: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xml:space="preserve">Telefón: +421 </w:t>
      </w:r>
      <w:r>
        <w:rPr>
          <w:rFonts w:ascii="Verdana" w:hAnsi="Verdana"/>
          <w:color w:val="5B5B5B"/>
          <w:sz w:val="18"/>
          <w:szCs w:val="18"/>
        </w:rPr>
        <w:t>51</w:t>
      </w:r>
      <w:r>
        <w:rPr>
          <w:rFonts w:ascii="Verdana" w:hAnsi="Verdana"/>
          <w:color w:val="5B5B5B"/>
          <w:sz w:val="18"/>
          <w:szCs w:val="18"/>
        </w:rPr>
        <w:t xml:space="preserve"> 79</w:t>
      </w:r>
      <w:r>
        <w:rPr>
          <w:rFonts w:ascii="Verdana" w:hAnsi="Verdana"/>
          <w:color w:val="5B5B5B"/>
          <w:sz w:val="18"/>
          <w:szCs w:val="18"/>
        </w:rPr>
        <w:t>11 306</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Úrad na ochranu osobných údajov Slovenskej republiky</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Adresa: Hraničná 12, 820 07 Bratislava 27</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E-mail: statny.dozor@pdp.gov.sk</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Telefón: +421 2 323 132 14</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Telefonické konzultácie: +421 2 323 132 20</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Informácie o účele spracúvania, na ktoré sú osobné údaje určené</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Spracúvanie osobných údajov je úzko naviazané na účel spracúvania osobných údajov, ktorý určujú konkrétne ustanovenia zákonov, na základe ktorých prevádzkovateľ osobné údaje spracúva alebo je účel určený v súhlase so spracovaním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Právo dotknutej osoby podať návrh na začatie konania v zmysle ustanovenia § 100 zákona o ochrane osobných</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Predmetný návrh musí v zmysle ustanovenia § 63 ods. 2 zákona o ochrane osobných údajov obsahovať:</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a)     meno, priezvisko, adresu trvalého pobytu a podpis navrhovateľa,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b)    označenie toho, proti komu návrh smeruje; názov alebo meno a priezvisko, sídlo alebo trvalý pobyt, prípadne právnu formu a identifikačné číslo,</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c)     predmet návrhu s označením, ktoré práva sa podľa tvrdenia navrhovateľa pri spracúvaní osobných údajov porušili,</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d)     dôkazy na podporu tvrdení uvedených v návrhu,</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e)    kópiu listiny preukazujúcej uplatnenie práva podľa § 28, ak sa takéto právo mohlo uplatniť, alebo uvedenie dôvodov hodných osobitného zreteľa.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xml:space="preserve">Úrad následne rozhodne o návrhu navrhovateľa v lehote do </w:t>
      </w:r>
      <w:r w:rsidR="00A631C1">
        <w:rPr>
          <w:rFonts w:ascii="Verdana" w:hAnsi="Verdana"/>
          <w:color w:val="5B5B5B"/>
          <w:sz w:val="18"/>
          <w:szCs w:val="18"/>
        </w:rPr>
        <w:t>9</w:t>
      </w:r>
      <w:bookmarkStart w:id="0" w:name="_GoBack"/>
      <w:bookmarkEnd w:id="0"/>
      <w:r>
        <w:rPr>
          <w:rFonts w:ascii="Verdana" w:hAnsi="Verdana"/>
          <w:color w:val="5B5B5B"/>
          <w:sz w:val="18"/>
          <w:szCs w:val="18"/>
        </w:rPr>
        <w:t>0 dní odo dňa začatia konania. V odôvodnených prípadoch môže Úrad túto lehotu primerane predĺžiť, najviac však o 6 mesiacov. O predĺžení lehoty Úrad písomne informuje účastníkov konania.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Vzor </w:t>
      </w:r>
      <w:hyperlink r:id="rId6" w:tgtFrame="_blank" w:history="1">
        <w:r>
          <w:rPr>
            <w:rStyle w:val="Hypertextovprepojenie"/>
            <w:rFonts w:ascii="Verdana" w:hAnsi="Verdana"/>
            <w:color w:val="1A46EE"/>
            <w:sz w:val="18"/>
            <w:szCs w:val="18"/>
            <w:u w:val="none"/>
          </w:rPr>
          <w:t>návrhu na začatie konania na stránke úradu</w:t>
        </w:r>
      </w:hyperlink>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 </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Style w:val="Siln"/>
          <w:rFonts w:ascii="Verdana" w:hAnsi="Verdana"/>
          <w:color w:val="5B5B5B"/>
          <w:sz w:val="18"/>
          <w:szCs w:val="18"/>
        </w:rPr>
        <w:t>Informácie o práve žiadať od príslušného orgánu prístup k osobným údajom, ktoré sa dotknutej osoby týkajú, ich opravu, vymazanie alebo obmedzenie ich spracúvania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lastRenderedPageBreak/>
        <w:t>Dotknutá osoba má právo získať od príslušného orgánu potvrdenie o tom, či sa spracúvajú osobné údaje, ktoré sa jej týkajú, a ak tomu tak je, má právo získať prístup k týmto osobným údajom a  informácie o</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a)  účele spracúvania osobných údajov a právnom základe spracúvania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b)  kategórii spracúvaných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c)  príjemcovi alebo kategórii príjemcov, ktorým boli alebo majú byť osobné údaje poskytnuté, najmä o príjemcovi v tretej krajine alebo o medzinárodnej organizácii,</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d)  dobe uchovávania osobných údajov; ak to nie je možné, informáciu o kritériách jej určenia,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e) práve žiadať od príslušného orgánu opravu osobných údajov týkajúcich sa dotknutej osoby alebo ich vymazanie alebo obmedzenie spracúvania osobných údajov, alebo práve namietať spracúvanie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f)   kontaktných údajoch úradu,</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g)  práve podať návrh na začatie konania podľa § 100,</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h)  zdroji osobných údajov, ak sú dostupné.</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Príslušný orgán môže úplne alebo čiastočne obmedziť prístup k ich osobným údajom, a to v takom rozsahu a na tak dlho, ako je toto opatrenie s náležitým zreteľom na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tak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Akékoľvek obmedzenie prístupu by malo byť dotknutej osobe v zásade oznámené písomne a malo by zahŕňať skutkové alebo právne dôvody, na ktorých je toto rozhodnutie založené.</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Dotknutá osoba by tiež mala mať právo na opravu nesprávnych osobných údajov, ktoré sa jej týkajú, ako aj právo na ich vymazanie, ak je spracúvanie takýchto údajov v rozpore so zákonom. Právom na opravu by však nemal byť napríklad dotknutý obsah svedeckej výpovede.</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Na žiadosť dotknutej osoby je príslušný orgán povinný poskytnúť v osobitných prípadoch dotknutej osobe informácie o</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a) právnom základe spracúvania osobných údajov,</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b) dobe uchovávania osobných údajov; ak to nie je možné, informáciu o kritériách jej určenia,</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c) kategóriách príjemcov osobných údajov, a to aj v tretej krajine a medzinárodnej organizácii,</w:t>
      </w:r>
    </w:p>
    <w:p w:rsidR="00623E67" w:rsidRDefault="00623E67" w:rsidP="00623E67">
      <w:pPr>
        <w:pStyle w:val="Normlnywebov"/>
        <w:shd w:val="clear" w:color="auto" w:fill="FFFFFF"/>
        <w:spacing w:before="0" w:beforeAutospacing="0" w:after="0" w:afterAutospacing="0"/>
        <w:jc w:val="both"/>
        <w:rPr>
          <w:rFonts w:ascii="Verdana" w:hAnsi="Verdana"/>
          <w:color w:val="5B5B5B"/>
          <w:sz w:val="18"/>
          <w:szCs w:val="18"/>
        </w:rPr>
      </w:pPr>
      <w:r>
        <w:rPr>
          <w:rFonts w:ascii="Verdana" w:hAnsi="Verdana"/>
          <w:color w:val="5B5B5B"/>
          <w:sz w:val="18"/>
          <w:szCs w:val="18"/>
        </w:rPr>
        <w:t>d) o iných skutočnostiach, najmä ak sa osobné údaje získali bez vedomia dotknutej osoby.</w:t>
      </w:r>
    </w:p>
    <w:p w:rsidR="00925E1C" w:rsidRPr="00623E67" w:rsidRDefault="00925E1C" w:rsidP="00623E67"/>
    <w:sectPr w:rsidR="00925E1C" w:rsidRPr="00623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67"/>
    <w:rsid w:val="00177DEB"/>
    <w:rsid w:val="005F2F52"/>
    <w:rsid w:val="00623E67"/>
    <w:rsid w:val="006D04AF"/>
    <w:rsid w:val="00925E1C"/>
    <w:rsid w:val="00A63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DDC7-476E-4B1A-A451-9D265A69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23E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23E67"/>
    <w:rPr>
      <w:b/>
      <w:bCs/>
    </w:rPr>
  </w:style>
  <w:style w:type="character" w:styleId="Hypertextovprepojenie">
    <w:name w:val="Hyperlink"/>
    <w:basedOn w:val="Predvolenpsmoodseku"/>
    <w:uiPriority w:val="99"/>
    <w:unhideWhenUsed/>
    <w:rsid w:val="00623E67"/>
    <w:rPr>
      <w:color w:val="0000FF"/>
      <w:u w:val="single"/>
    </w:rPr>
  </w:style>
  <w:style w:type="paragraph" w:styleId="Textbubliny">
    <w:name w:val="Balloon Text"/>
    <w:basedOn w:val="Normlny"/>
    <w:link w:val="TextbublinyChar"/>
    <w:uiPriority w:val="99"/>
    <w:semiHidden/>
    <w:unhideWhenUsed/>
    <w:rsid w:val="006D04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0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protection.gov.sk/uoou/sites/default/files/kcfinder/files/WEB-vzor_navrhu.pdf" TargetMode="External"/><Relationship Id="rId5" Type="http://schemas.openxmlformats.org/officeDocument/2006/relationships/hyperlink" Target="mailto:riaditelms@obecvitaz.sk" TargetMode="External"/><Relationship Id="rId4" Type="http://schemas.openxmlformats.org/officeDocument/2006/relationships/hyperlink" Target="mailto:obecvitaz@obecvita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1145</Words>
  <Characters>6528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HARNIČÁROVÁ Mária</dc:creator>
  <cp:keywords/>
  <dc:description/>
  <cp:lastModifiedBy>HARNIČÁROVÁ Mária</cp:lastModifiedBy>
  <cp:revision>1</cp:revision>
  <cp:lastPrinted>2018-10-03T06:31:00Z</cp:lastPrinted>
  <dcterms:created xsi:type="dcterms:W3CDTF">2018-10-03T06:19:00Z</dcterms:created>
  <dcterms:modified xsi:type="dcterms:W3CDTF">2018-10-03T07:22:00Z</dcterms:modified>
</cp:coreProperties>
</file>